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98EF5" w14:textId="77777777" w:rsidR="00C84BAD" w:rsidRPr="00F0408E" w:rsidRDefault="00C84BAD" w:rsidP="000C5D6C">
      <w:pPr>
        <w:ind w:left="6804"/>
        <w:rPr>
          <w:rFonts w:ascii="Times New Roman" w:hAnsi="Times New Roman" w:cs="Times New Roman"/>
          <w:sz w:val="24"/>
          <w:szCs w:val="24"/>
        </w:rPr>
      </w:pPr>
      <w:r w:rsidRPr="00F0408E">
        <w:rPr>
          <w:rFonts w:ascii="Times New Roman" w:hAnsi="Times New Roman" w:cs="Times New Roman"/>
          <w:sz w:val="24"/>
          <w:szCs w:val="24"/>
        </w:rPr>
        <w:t xml:space="preserve">   Приложение № </w:t>
      </w:r>
      <w:r w:rsidR="00CD5F16" w:rsidRPr="00F0408E">
        <w:rPr>
          <w:rFonts w:ascii="Times New Roman" w:hAnsi="Times New Roman" w:cs="Times New Roman"/>
          <w:sz w:val="24"/>
          <w:szCs w:val="24"/>
        </w:rPr>
        <w:t>10</w:t>
      </w:r>
    </w:p>
    <w:p w14:paraId="672E04C0" w14:textId="77777777" w:rsidR="00E92108" w:rsidRPr="00F0408E" w:rsidRDefault="00E92108" w:rsidP="00E92108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caps/>
          <w:color w:val="000000"/>
          <w:spacing w:val="15"/>
          <w:sz w:val="24"/>
          <w:szCs w:val="24"/>
          <w:lang w:eastAsia="bg-BG"/>
        </w:rPr>
        <w:t xml:space="preserve">                                                 </w:t>
      </w:r>
      <w:r w:rsidRPr="00F0408E">
        <w:rPr>
          <w:rFonts w:ascii="Times New Roman" w:eastAsia="Times New Roman" w:hAnsi="Times New Roman" w:cs="Times New Roman"/>
          <w:b/>
          <w:caps/>
          <w:noProof/>
          <w:color w:val="000000"/>
          <w:spacing w:val="15"/>
          <w:sz w:val="24"/>
          <w:szCs w:val="24"/>
          <w:lang w:eastAsia="bg-BG"/>
        </w:rPr>
        <w:drawing>
          <wp:inline distT="0" distB="0" distL="0" distR="0" wp14:anchorId="77EE4584" wp14:editId="0AEDCA2C">
            <wp:extent cx="704850" cy="600075"/>
            <wp:effectExtent l="0" t="0" r="0" b="9525"/>
            <wp:docPr id="58" name="Картина 58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918FB" w14:textId="77777777" w:rsidR="00E92108" w:rsidRPr="00F0408E" w:rsidRDefault="00E92108" w:rsidP="00E92108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  <w:lang w:eastAsia="bg-BG"/>
        </w:rPr>
        <w:t xml:space="preserve">                        Р е п у б л и к а   б ъ л г а р и я</w:t>
      </w:r>
    </w:p>
    <w:p w14:paraId="1FC05038" w14:textId="77777777" w:rsidR="00E92108" w:rsidRPr="00F0408E" w:rsidRDefault="00E92108" w:rsidP="00E92108">
      <w:pPr>
        <w:pBdr>
          <w:bottom w:val="single" w:sz="4" w:space="1" w:color="auto"/>
        </w:pBdr>
        <w:autoSpaceDE w:val="0"/>
        <w:autoSpaceDN w:val="0"/>
        <w:adjustRightInd w:val="0"/>
        <w:spacing w:after="20" w:line="240" w:lineRule="auto"/>
        <w:ind w:left="-360" w:firstLine="360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8"/>
          <w:lang w:eastAsia="bg-BG"/>
        </w:rPr>
        <w:t xml:space="preserve">  ОБЛАСТЕН УПРАВИТЕЛ ОБЛАСТ РАЗГРАД</w:t>
      </w:r>
    </w:p>
    <w:p w14:paraId="2FD231B6" w14:textId="77777777" w:rsidR="00E92108" w:rsidRPr="00F0408E" w:rsidRDefault="00E92108" w:rsidP="00E92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0"/>
          <w:sz w:val="36"/>
          <w:szCs w:val="36"/>
          <w:lang w:eastAsia="bg-BG"/>
        </w:rPr>
      </w:pPr>
    </w:p>
    <w:p w14:paraId="2DC9E3E4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</w:pPr>
    </w:p>
    <w:p w14:paraId="35387453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</w:pPr>
    </w:p>
    <w:p w14:paraId="51D36D77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</w:pPr>
    </w:p>
    <w:p w14:paraId="371B5BDA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bg-BG"/>
        </w:rPr>
      </w:pPr>
    </w:p>
    <w:p w14:paraId="2F9F8A12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sz w:val="72"/>
          <w:szCs w:val="72"/>
          <w:lang w:eastAsia="bg-BG"/>
        </w:rPr>
        <w:t>ПЛАН</w:t>
      </w:r>
    </w:p>
    <w:p w14:paraId="1680A025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ЗА ЗАЩИТА </w:t>
      </w:r>
    </w:p>
    <w:p w14:paraId="5F8C697B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ПРИ ЗЕМЕТРЕСЕНИЕ </w:t>
      </w:r>
    </w:p>
    <w:p w14:paraId="28B77CCF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 ОБЛАСТ РАЗГРАД</w:t>
      </w:r>
    </w:p>
    <w:p w14:paraId="223BE4F9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CBDAC7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D94F896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11425E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C2C12F9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1E0B9FD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54C0F87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1FC882E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0013A42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A24BEE2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РАЗГРАД</w:t>
      </w:r>
    </w:p>
    <w:p w14:paraId="2EBBB3D4" w14:textId="77777777" w:rsidR="00B37688" w:rsidRPr="00F0408E" w:rsidRDefault="00B3768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0 21г.</w:t>
      </w:r>
    </w:p>
    <w:p w14:paraId="71EE89AE" w14:textId="77777777" w:rsidR="00B37688" w:rsidRPr="00F0408E" w:rsidRDefault="00B37688" w:rsidP="00B376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24C4DB" w14:textId="77777777" w:rsidR="00E92108" w:rsidRPr="00F0408E" w:rsidRDefault="00E92108" w:rsidP="00B376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8A0EE16" w14:textId="77777777" w:rsidR="00E92108" w:rsidRPr="00F0408E" w:rsidRDefault="00E92108" w:rsidP="00E9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0DA8462" w14:textId="77777777" w:rsidR="00E92108" w:rsidRPr="00F0408E" w:rsidRDefault="00E92108" w:rsidP="00E9210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</w:p>
    <w:p w14:paraId="7A155487" w14:textId="77777777" w:rsidR="00E92108" w:rsidRPr="00F0408E" w:rsidRDefault="00E92108" w:rsidP="00E9210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</w:p>
    <w:p w14:paraId="1F58B056" w14:textId="77777777" w:rsidR="00E92108" w:rsidRPr="00F0408E" w:rsidRDefault="00E92108" w:rsidP="00E9210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</w:p>
    <w:p w14:paraId="28719F4C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1. Цел:</w:t>
      </w:r>
    </w:p>
    <w:p w14:paraId="29F8E819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1.1</w:t>
      </w: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Намаляване на</w:t>
      </w:r>
      <w:r w:rsidRPr="00F0408E">
        <w:rPr>
          <w:rFonts w:ascii="Times New Roman" w:eastAsia="Times New Roman" w:hAnsi="Times New Roman" w:cs="Times New Roman"/>
          <w:iCs/>
          <w:sz w:val="28"/>
          <w:szCs w:val="24"/>
          <w:lang w:eastAsia="bg-BG"/>
        </w:rPr>
        <w:t xml:space="preserve"> неблагоприятното въздействие на опасните фактори върху човешкия живот, социалната и икономическата структура на общности, инфраструктура, собственост и природната среда.</w:t>
      </w:r>
    </w:p>
    <w:p w14:paraId="4CECD77B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bg-BG"/>
        </w:rPr>
        <w:tab/>
      </w:r>
      <w:r w:rsidRPr="00F0408E">
        <w:rPr>
          <w:rFonts w:ascii="Times New Roman" w:eastAsia="Times New Roman" w:hAnsi="Times New Roman" w:cs="Times New Roman"/>
          <w:iCs/>
          <w:sz w:val="28"/>
          <w:szCs w:val="24"/>
          <w:lang w:eastAsia="bg-BG"/>
        </w:rPr>
        <w:t>1.2 Осигуряване на ефективно и ефикасно управление на риска от земетресения чрез партньорство и по-добра координация.</w:t>
      </w:r>
    </w:p>
    <w:p w14:paraId="35135FB4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iCs/>
          <w:sz w:val="28"/>
          <w:szCs w:val="24"/>
          <w:lang w:eastAsia="bg-BG"/>
        </w:rPr>
        <w:tab/>
        <w:t>1.3 Създаване на способности за реагиране и възстановяване при земетресения.</w:t>
      </w:r>
    </w:p>
    <w:p w14:paraId="434B43F3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>2. Обхват:</w:t>
      </w: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</w:p>
    <w:p w14:paraId="397A86A9" w14:textId="77777777" w:rsidR="006A11FD" w:rsidRPr="00F0408E" w:rsidRDefault="006A11FD" w:rsidP="00EB3D19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Планът се прилага за територията на област Разград. Изпълнението на плана се извършва от съставните части на Единната спасителна система на територията на област Разград и Областния щаб за изпълнение на областния план за защита при бедствия и взаимодействие с Националния и общински щабове.</w:t>
      </w:r>
    </w:p>
    <w:p w14:paraId="2C8CE2E1" w14:textId="77777777" w:rsidR="006A11FD" w:rsidRPr="00F0408E" w:rsidRDefault="006A11FD" w:rsidP="00EB3D19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3. Описание на ситуацията:</w:t>
      </w:r>
    </w:p>
    <w:p w14:paraId="33E89147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Освен преките поражения върху сградите, съоръженията, населението и релефа ще са налични и вторични отрицателни ефекти като пожари, взривове, нарушени комуникации и услуги, проблеми с язовирни стени, свлачища, епидемии.</w:t>
      </w:r>
    </w:p>
    <w:p w14:paraId="7C1A2BD4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При земетресения с магнитуд над седем по Рихтер и интензивност  9-та степен по Европейската макросеизмична скала  в епицентралната област се наблюдават смесени ефекти от земетръсното въздействие върху хора, сгради и околната среда.</w:t>
      </w:r>
    </w:p>
    <w:p w14:paraId="13105875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В резултат на сеизмичното въздействие е възможно възникване на следната обстановка:</w:t>
      </w:r>
    </w:p>
    <w:p w14:paraId="751E3E77" w14:textId="77777777" w:rsidR="006A11FD" w:rsidRPr="00F0408E" w:rsidRDefault="006A11FD" w:rsidP="006A11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човешки жертви и затрупани хора, нуждаещи се от спасяване;</w:t>
      </w:r>
    </w:p>
    <w:p w14:paraId="244F63C0" w14:textId="77777777" w:rsidR="006A11FD" w:rsidRPr="00F0408E" w:rsidRDefault="006A11FD" w:rsidP="006A11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пълни, силни, частични и слаби разрушения на сградния фонд;</w:t>
      </w:r>
    </w:p>
    <w:p w14:paraId="14B294CB" w14:textId="77777777" w:rsidR="006A11FD" w:rsidRPr="00F0408E" w:rsidRDefault="006A11FD" w:rsidP="006A11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значителна част от населението ще остане без подслон, нуждаещо се от настаняване и всестранно осигуряване; </w:t>
      </w:r>
    </w:p>
    <w:p w14:paraId="2202F3A2" w14:textId="77777777" w:rsidR="006A11FD" w:rsidRPr="00F0408E" w:rsidRDefault="006A11FD" w:rsidP="006A11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необходимост от медицинско обслужване, от подслон, завивки,  дрехи, храни и вода, осветителни и отоплителни източници;</w:t>
      </w:r>
    </w:p>
    <w:p w14:paraId="6649570E" w14:textId="77777777" w:rsidR="006A11FD" w:rsidRPr="00F0408E" w:rsidRDefault="006A11FD" w:rsidP="006A11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нарушаване на електро-, водо- и газоподаване;</w:t>
      </w:r>
    </w:p>
    <w:p w14:paraId="269D9FAF" w14:textId="77777777" w:rsidR="006A11FD" w:rsidRPr="00F0408E" w:rsidRDefault="006A11FD" w:rsidP="006A11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активизиране на свлачища;</w:t>
      </w:r>
    </w:p>
    <w:p w14:paraId="0803D01F" w14:textId="77777777" w:rsidR="006A11FD" w:rsidRPr="00F0408E" w:rsidRDefault="006A11FD" w:rsidP="006A11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възникване производствени аварии и аварии по тръбопроводи, в резултат на което може да се получи химическо замърсяване;</w:t>
      </w:r>
    </w:p>
    <w:p w14:paraId="1553FD0C" w14:textId="77777777" w:rsidR="006A11FD" w:rsidRPr="00F0408E" w:rsidRDefault="006A11FD" w:rsidP="006A11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създаване на сложна пожароопасна обстановка;</w:t>
      </w:r>
    </w:p>
    <w:p w14:paraId="521F6949" w14:textId="77777777" w:rsidR="006A11FD" w:rsidRPr="00F0408E" w:rsidRDefault="006A11FD" w:rsidP="006A11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повишен риск от автопроизшествия;</w:t>
      </w:r>
    </w:p>
    <w:p w14:paraId="1A16EAA4" w14:textId="77777777" w:rsidR="006A11FD" w:rsidRPr="00F0408E" w:rsidRDefault="006A11FD" w:rsidP="006A11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получаване на повреди в хидротехническите съоръжения и възникване на опасност от наводнения;</w:t>
      </w:r>
    </w:p>
    <w:p w14:paraId="7C34563D" w14:textId="77777777" w:rsidR="006A11FD" w:rsidRPr="00F0408E" w:rsidRDefault="006A11FD" w:rsidP="006A11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нарушаване на транспортната инфраструктура, предизвикани от разрушения на пътни съоръжения - /мостове, надлези, тунели, изкривявания на ж.п. линии и др./ - неизползваеми транспортни артерии;</w:t>
      </w:r>
    </w:p>
    <w:p w14:paraId="7EDD58FE" w14:textId="77777777" w:rsidR="006A11FD" w:rsidRPr="00F0408E" w:rsidRDefault="006A11FD" w:rsidP="006A11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възникване на епидемии сред населението и епизоотии при животните.</w:t>
      </w:r>
    </w:p>
    <w:p w14:paraId="0CAC0BC7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Значителни последствия върху всички сфери на обществените отношения и околната среда.</w:t>
      </w:r>
    </w:p>
    <w:p w14:paraId="3F4C7C61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>4. Приети условия за планиране:</w:t>
      </w:r>
    </w:p>
    <w:p w14:paraId="744C59B8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4.1 Голям брой засегнати жители и възможни човешки жертви;</w:t>
      </w:r>
    </w:p>
    <w:p w14:paraId="301AE8CC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4.2 Участъци с разрушена транспортна и техническа инфраструктури.</w:t>
      </w:r>
    </w:p>
    <w:p w14:paraId="1361A4D1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4.3 Замърсяване и недостиг на вода, храни и други, жизненоважни за населението;</w:t>
      </w:r>
    </w:p>
    <w:p w14:paraId="23FC9D13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4.4 Засегнат обществен и жилищен сграден фонд.</w:t>
      </w:r>
    </w:p>
    <w:p w14:paraId="2D22AFC1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4.5 Опасност от епидемии, пожари, разливи на опасни вещества, свлачища, наводнения и други.</w:t>
      </w:r>
    </w:p>
    <w:p w14:paraId="26BD4E64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>5. Последователност на действията:</w:t>
      </w:r>
    </w:p>
    <w:p w14:paraId="47750C8C" w14:textId="1CD9868B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 xml:space="preserve">5.1 Оперативна готовност: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Сеизмичните събития на територията на страната и околните земетръсни зони се регистрират и отчитат от Националния институт по геофизика, геодезия и </w:t>
      </w:r>
      <w:r w:rsidR="00982591"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гео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графия към БАН.</w:t>
      </w: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Националната сеизмична мрежа оперира на основата на модерна цифрова мрежа от 15 регионални сеизмични станции и 3 локални сеизмични станции (ЛМС „Козлодуй“, ЛСМ „Провадия“ и ЛСМ „Дунавска трансгранична система“).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Параметрите на земетресенията в България и околните земи се определят в реално време.</w:t>
      </w: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 </w:t>
      </w:r>
    </w:p>
    <w:p w14:paraId="706F35DE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Оперативната информация се предоставя на държавната администрация, на обществеността, медиите и всички заинтересовани ведомства и участва в международния научен обмен.</w:t>
      </w:r>
    </w:p>
    <w:p w14:paraId="75726BC6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Националната мрежа за силни земни движения се състои от 33 акселерометрични станции, разположени в станции на Националната сеизмична мрежа и в строителни конструкции от различен тип. Резултатите се използват за оценка на сеизмичния риск.</w:t>
      </w:r>
    </w:p>
    <w:p w14:paraId="419D7AF3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Ранното предупреждение и оповестяването на органите на изпълнителната власт и на населението при бедствия се определят с Наредбата </w:t>
      </w:r>
      <w:r w:rsidRPr="00F0408E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за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опасност, приета с ПМС № 48 от 1.03.2012 г. (Обн. ДВ, бр. 20 от 2012 г.).</w:t>
      </w:r>
    </w:p>
    <w:p w14:paraId="51828508" w14:textId="2B09862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Дежурният в ОЦ на РД ПБЗН, оперативният дежурен на ОД МВР,  дежурните  по областен и общински съвети за сигурност получават информация за параметрите  на земетресението и я обменят по между си. Информацията може да се получава и от НОЦ-ГДПБЗН, ЕЕНСП-112,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 xml:space="preserve">Националния институт по геофизика, геодезия и </w:t>
      </w:r>
      <w:r w:rsidR="00982591"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гео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графия при БАН, свидетели, потърпевши и други.</w:t>
      </w:r>
    </w:p>
    <w:p w14:paraId="17366C0F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ОЦ на РДПБЗН уведомява компетентните съставни части на единната спасителна система и координират по-нататъшната дейност на основата на стандартна оперативна процедура.</w:t>
      </w:r>
    </w:p>
    <w:p w14:paraId="1DDC415C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Компетентните съставни части на ЕСС, отговорни за изпълнение на дейностите при земетресение - РДПБЗН, ОДМВР, РЦСМП, БЧК, кметове на засегнати общини, РЗИ, ОДБХ, РИОСВ,  „В и К“ дружествата и фирмите включени в плана за защита при бедствия, привеждат в готовност силите и средствата  за реагиране.</w:t>
      </w:r>
    </w:p>
    <w:p w14:paraId="25C42BF5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ОЦ на РДПБЗН оповестява областния и общинските  щабове на засегнатите общини за изпълнение на съответните планове за защита при бедствия по заповед на областния управител, кметовете на засегнатите общини или директора на РДПБЗН.</w:t>
      </w:r>
    </w:p>
    <w:p w14:paraId="71D71F0E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При техническа неизправност на Националната система за ранно предупреждение и оповестяване на органите на изпълнителната власт, дежурният по Областен съвет за сигурност оповестява личния състав на областния щаб по разпореждане на областния управител.</w:t>
      </w:r>
    </w:p>
    <w:p w14:paraId="64CF601C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Дежурните екипи на РДПБЗН, ОДМВР, РЦСМП, поддържат постоянна оперативна готовност и работят на непрекъснат сменен режим.</w:t>
      </w:r>
    </w:p>
    <w:p w14:paraId="02A6EE1D" w14:textId="77777777" w:rsidR="006A11FD" w:rsidRPr="00F0408E" w:rsidRDefault="006A11FD" w:rsidP="006A11FD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Времето за привеждане в готовност на останалите структури  в работно време е 30 минути, а в извън работно време – 60 минути.</w:t>
      </w:r>
    </w:p>
    <w:p w14:paraId="59097D24" w14:textId="77777777" w:rsidR="006A11FD" w:rsidRPr="00F0408E" w:rsidRDefault="006A11FD" w:rsidP="00EB3D19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5C12A72B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52A40C57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5.2 Ред за активиране на плана: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Със заповед</w:t>
      </w: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Областният управител обявява “бедствено положение“ за цялата или за част от територията на областта при условие че се случва, случило се е или има опасност да се случи земетресение и мащаба на бедствието надхвърля възможностите за справяне с наличните сили и средства на ЕСС на общинско ниво  и са необходими допълнителни ресурси.</w:t>
      </w:r>
    </w:p>
    <w:p w14:paraId="7A7A38C6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Съответният кмет на засегнатата община може да поиска от областния управител помощ и обявяване на „бедствено положение“ чрез оперативния център на РДПБЗН-Разград. При въвеждане на  областния план за защита при бедствия управлението преминава на областно ниво. </w:t>
      </w:r>
    </w:p>
    <w:p w14:paraId="3DE0F599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Общинският щаб за изпълнение на общинския план за защита при бедствия  в засегнатите територии продължава да изпълняват своите функции и задължения, като координацията и управлението на силите и средствата на ЕСС се осъществява на областно ниво от областния управител и щабът за изпълнение на областния план за защита при бедствия. </w:t>
      </w:r>
    </w:p>
    <w:p w14:paraId="7A3AB72F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С обявяването на “бедствено положение” се въвежда областния план за защита при бедствия.</w:t>
      </w:r>
    </w:p>
    <w:p w14:paraId="0576C424" w14:textId="77777777" w:rsidR="00E13BA8" w:rsidRPr="00917F1B" w:rsidRDefault="00CE3594" w:rsidP="00E13BA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ab/>
      </w:r>
      <w:r w:rsidR="00E13BA8" w:rsidRPr="00917F1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Искане на допълнителни ресурси се извършва чрез попълване на приложение №6 в приложение №4 СОП към основния план.</w:t>
      </w:r>
    </w:p>
    <w:p w14:paraId="454482D1" w14:textId="3221ED70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 xml:space="preserve">5.3 Определяне на защитни действия: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Защитните действия се определят от Областния щаб за защита при бедствия съобразно анализа на обстановката и постъпващите сигнали за последствията от земетресението.</w:t>
      </w:r>
    </w:p>
    <w:p w14:paraId="705B7712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Основните защитни действия, които могат да се приложат са следните:</w:t>
      </w:r>
    </w:p>
    <w:p w14:paraId="7FF3E3FF" w14:textId="77777777" w:rsidR="00CE3594" w:rsidRPr="00F0408E" w:rsidRDefault="00CE3594" w:rsidP="00CE359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Приемане , анализиране и разпределяне на информацията за мащабите на последствията от земетресението</w:t>
      </w:r>
    </w:p>
    <w:p w14:paraId="4A7EB495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Определяне на основни и алтернативни маршрути за придвижване до зоните на пораженията;</w:t>
      </w:r>
    </w:p>
    <w:p w14:paraId="79E29736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Определяне на местата на частично или изцяло разрушени обекти за масово пребиваване на хора, както и други обекти, в които да започнат незабавни спасителни и издирвателни работи;</w:t>
      </w:r>
    </w:p>
    <w:p w14:paraId="04CFDFB7" w14:textId="77777777" w:rsidR="00CE3594" w:rsidRPr="00F0408E" w:rsidRDefault="00CE3594" w:rsidP="00CE3594">
      <w:pPr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Разчистване на маршрутите и осигуряване на достъп до разрушените сгради</w:t>
      </w:r>
    </w:p>
    <w:p w14:paraId="35C634F1" w14:textId="77777777" w:rsidR="00CE3594" w:rsidRPr="00F0408E" w:rsidRDefault="00CE3594" w:rsidP="00CE3594">
      <w:pPr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Оказване на първа помощ на място на пострадали и транспортирането им до лечебни заведения</w:t>
      </w:r>
    </w:p>
    <w:p w14:paraId="0FE9C3A4" w14:textId="77777777" w:rsidR="00CE3594" w:rsidRPr="00F0408E" w:rsidRDefault="00CE3594" w:rsidP="00CE3594">
      <w:pPr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Проверка на състоянието на средствата за комуникация.</w:t>
      </w:r>
    </w:p>
    <w:p w14:paraId="16032600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Овладяване на възникнали пожари</w:t>
      </w:r>
    </w:p>
    <w:p w14:paraId="11D5830D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Изключване на електроснабдяване, водоподаване и газоподаване, проверка на съоръженията им преди възобновяване на снабдяването.</w:t>
      </w:r>
    </w:p>
    <w:p w14:paraId="47115447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Периодично информиране на населението за бедствието и даване на препоръки за поведение и действие по националните и местни медии (за местните медии - </w:t>
      </w:r>
    </w:p>
    <w:p w14:paraId="7EDAF75D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Проверка за налично замърсяване с радиоактивни източници, промишлени отровни вещества или биологично замърсяване.</w:t>
      </w:r>
    </w:p>
    <w:p w14:paraId="3150A73E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Проверка наличието на взривоопасни концентрации във въздуха в следствие изтичане на газове или течности.</w:t>
      </w:r>
    </w:p>
    <w:p w14:paraId="7E2CC41F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Проверка на състоянието на хидротехническите съоръжения;</w:t>
      </w:r>
    </w:p>
    <w:p w14:paraId="166CC7DC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Проверка на състоянието на болнични, социални заведения и местата за лишаване от свобода;</w:t>
      </w:r>
    </w:p>
    <w:p w14:paraId="663BFA4B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Проверка на състоянието на пътища и жп линии, както и съоръженията към тях.</w:t>
      </w:r>
    </w:p>
    <w:p w14:paraId="25FDF201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Определяне на обекти, на които е необходимо да се осигури незабавна охрана.</w:t>
      </w:r>
    </w:p>
    <w:p w14:paraId="1A39D347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Проверка на обектите с национално значение;</w:t>
      </w:r>
    </w:p>
    <w:p w14:paraId="376B0623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Организиране на пробовземане на вода, храна и почви и анализ на годността им. Извършване на замервания на въздуха.</w:t>
      </w:r>
    </w:p>
    <w:p w14:paraId="1FD74129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Проверка на състоянието на големите животновъдни обекти;</w:t>
      </w:r>
    </w:p>
    <w:p w14:paraId="1FEB9092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Определяне на места за настаняване на население, останало без подслон, както и осигуряване на необходимите минимални битови условия;</w:t>
      </w:r>
    </w:p>
    <w:p w14:paraId="2B16003D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Определяне на места за палаткови лагери, походни кухни и за раздаване на храна, вода и продукти от първа необходимост.</w:t>
      </w:r>
    </w:p>
    <w:p w14:paraId="0613FDC7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Евакуация на население, при необходимост и съобразно обстановката</w:t>
      </w:r>
    </w:p>
    <w:p w14:paraId="47FB780F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Определяне на места за разгръщане на полеви болници;</w:t>
      </w:r>
    </w:p>
    <w:p w14:paraId="1539BD34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Определяне на места за съхранение на телата на загиналите, организиране на разпознаването им и организиране на погребването им. </w:t>
      </w:r>
    </w:p>
    <w:p w14:paraId="631C40FD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Разсредоточаване на културни и материални ценности</w:t>
      </w:r>
    </w:p>
    <w:p w14:paraId="4DF62697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Организиране на загробването на умрели животни.</w:t>
      </w:r>
    </w:p>
    <w:p w14:paraId="77335248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Оценка на състоянието на епидемиологичната обстановка.</w:t>
      </w:r>
    </w:p>
    <w:p w14:paraId="06E895C9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Осигуряване на обществения ред;</w:t>
      </w:r>
    </w:p>
    <w:p w14:paraId="23C6FCCA" w14:textId="77777777" w:rsidR="00CE3594" w:rsidRPr="00F0408E" w:rsidRDefault="00CE3594" w:rsidP="00CE359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Оценка на щетите и определяне на сгради, които е необходимо да бъдат разрушени;</w:t>
      </w:r>
    </w:p>
    <w:p w14:paraId="23DC90C6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 xml:space="preserve">5.4 Предупреждение и оповестяване на населението: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 възникване на земетресение населението в областта се информира за развитието на ситуацията, за предприетите от изпълнителната власт защитни мерки и получава указания за поведение и действие чрез средствата за масова информация.</w:t>
      </w:r>
    </w:p>
    <w:p w14:paraId="5FAAC907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Отговорникът за публична информация към Областния щаб за защита при бедствия организира предоставянето на информация за населението чрез медиите за мащабите на бедствието и предприетите мерки от изпълнителната власт и Единната спасителна система.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Предоставят се указания с мерките за защита и поведение на населението </w:t>
      </w:r>
    </w:p>
    <w:p w14:paraId="35EF0E39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Указания на населението при възникване на земетресение се дават и чрез озвучителните средства, монтирани на автомобилите на ОДМВР и РДПБЗН.</w:t>
      </w:r>
    </w:p>
    <w:p w14:paraId="2F018423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5.5 Изпълнение на защитни действия: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Повечето защитни действия се прилагат едновременно съобразно обстановката и решенията на Областния щаб за защита при бедствия и ръководителя на операциите.</w:t>
      </w:r>
    </w:p>
    <w:p w14:paraId="68370DFA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8"/>
        <w:gridCol w:w="4464"/>
      </w:tblGrid>
      <w:tr w:rsidR="00CE3594" w:rsidRPr="00F0408E" w14:paraId="20C35E3A" w14:textId="77777777" w:rsidTr="004D3CE1">
        <w:tc>
          <w:tcPr>
            <w:tcW w:w="2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012CD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ДЕЙСТВИЯ</w:t>
            </w:r>
          </w:p>
        </w:tc>
        <w:tc>
          <w:tcPr>
            <w:tcW w:w="2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E1A4A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ОТГОВОРНИ СТРУКТУРИ</w:t>
            </w:r>
          </w:p>
        </w:tc>
      </w:tr>
      <w:tr w:rsidR="00CE3594" w:rsidRPr="00F0408E" w14:paraId="63B6E50C" w14:textId="77777777" w:rsidTr="004D3CE1">
        <w:tc>
          <w:tcPr>
            <w:tcW w:w="25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2ACA4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Приемане , анализиране и разпределяне на информацията за мащабите на последствията от земетресението</w:t>
            </w:r>
          </w:p>
        </w:tc>
        <w:tc>
          <w:tcPr>
            <w:tcW w:w="24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A5D3B0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ОЦ на РДПБЗН, ОДМВР, дежурни в областен и общински съвети</w:t>
            </w:r>
          </w:p>
        </w:tc>
      </w:tr>
      <w:tr w:rsidR="00CE3594" w:rsidRPr="00F0408E" w14:paraId="3ACEEF8E" w14:textId="77777777" w:rsidTr="00917F1B">
        <w:tc>
          <w:tcPr>
            <w:tcW w:w="256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A7DF398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Определяне на местата на частично или изцяло разрушени обекти за масово пребиваване на хора, както и други обекти, в които да започнат незабавни спасителни и издирвателни работи;</w:t>
            </w:r>
          </w:p>
        </w:tc>
        <w:tc>
          <w:tcPr>
            <w:tcW w:w="2431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CF7002F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 Разград, областен щаб, общински щабове</w:t>
            </w:r>
          </w:p>
        </w:tc>
      </w:tr>
      <w:tr w:rsidR="00CE3594" w:rsidRPr="00F0408E" w14:paraId="184100F7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E451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Определяне на основни и алтернативни маршрути за придвижване до зоните на пораженията;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C713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ОДМВР, ОПУ, кметове на общини, РДПБЗН</w:t>
            </w:r>
          </w:p>
        </w:tc>
      </w:tr>
      <w:tr w:rsidR="00CE3594" w:rsidRPr="00F0408E" w14:paraId="2F1A1908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CE23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Разчистване на маршрутите и осигуряване на достъп до разрушените сгради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D65A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РДПБЗН, кметове на общини, ОПУ, Юридически лица </w:t>
            </w:r>
          </w:p>
        </w:tc>
      </w:tr>
      <w:tr w:rsidR="00CE3594" w:rsidRPr="00F0408E" w14:paraId="40887671" w14:textId="77777777" w:rsidTr="00917F1B">
        <w:trPr>
          <w:trHeight w:val="663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15AF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>Оказване на първа помощ на място на пострадали и транспортирането им до лечебни заведения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A2E1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ЦСМП, БЧК, РДПБЗН</w:t>
            </w:r>
          </w:p>
        </w:tc>
      </w:tr>
      <w:tr w:rsidR="00CE3594" w:rsidRPr="00F0408E" w14:paraId="1096AB09" w14:textId="77777777" w:rsidTr="00917F1B">
        <w:trPr>
          <w:trHeight w:val="663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ABAF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Проверка на състоянието на средствата за комуникация.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4239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Телекомуникационни компании</w:t>
            </w:r>
          </w:p>
          <w:p w14:paraId="261862E5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ОДМВР за работния честотен диапазон на МВР</w:t>
            </w:r>
          </w:p>
        </w:tc>
      </w:tr>
      <w:tr w:rsidR="00CE3594" w:rsidRPr="00F0408E" w14:paraId="40349E8C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2273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Овладяване на възникнали пожари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A018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доброволни формирования към общините</w:t>
            </w:r>
          </w:p>
        </w:tc>
      </w:tr>
      <w:tr w:rsidR="00CE3594" w:rsidRPr="00F0408E" w14:paraId="3942F0D6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34EE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Изключване на електроснабдяване, водоподаване и газоподаване, проверка на съоръженията им преди възобновяване на снабдяването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60A9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Доставчици на съответната услуга</w:t>
            </w:r>
          </w:p>
        </w:tc>
      </w:tr>
      <w:tr w:rsidR="00CE3594" w:rsidRPr="00F0408E" w14:paraId="2D4CA0ED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197B" w14:textId="315E73B0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Периодично информиране на населението за бедствието и даване на препоръки за поведение и действие по националните и местни медии</w:t>
            </w:r>
            <w:r w:rsidR="00A12159"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786D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Областен щаб за защита при бедствия- връзки с обществеността</w:t>
            </w:r>
          </w:p>
        </w:tc>
      </w:tr>
      <w:tr w:rsidR="00CE3594" w:rsidRPr="00F0408E" w14:paraId="369398A4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67D5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Проверка за налично замърсяване с радиоактивни източници, промишлени отровни вещества или биологично замърсяване.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3803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РЗИ, ОДБХ, РИОСВ, РДПБЗН</w:t>
            </w:r>
          </w:p>
        </w:tc>
      </w:tr>
      <w:tr w:rsidR="00CE3594" w:rsidRPr="00F0408E" w14:paraId="3B3002FF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A557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Проверка наличието на взривоопасни концентрации във въздуха в следствие изтичане на газове или течности.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EBAC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РДПБЗН, РИОСВ</w:t>
            </w:r>
          </w:p>
        </w:tc>
      </w:tr>
      <w:tr w:rsidR="00CE3594" w:rsidRPr="00F0408E" w14:paraId="749A6A27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BE7D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Проверка на състоянието на болнични, социални заведения и местата за лишаване от свобода;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90AE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РЗИ, РД Социално подпомагане, кметове на общини, Регионална служба Изпълнение на наказанията Разград</w:t>
            </w:r>
          </w:p>
        </w:tc>
      </w:tr>
      <w:tr w:rsidR="00CE3594" w:rsidRPr="00F0408E" w14:paraId="3A5778AE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5F9D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Проверка на състоянието на хидротехническите съоръжения;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F734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Кметове на общини, Собственици на съоръжения, </w:t>
            </w: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Регионален отдел Надзор на язовирните стени и съоръженията към тях</w:t>
            </w:r>
          </w:p>
        </w:tc>
      </w:tr>
      <w:tr w:rsidR="00CE3594" w:rsidRPr="00F0408E" w14:paraId="321185C6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8F8A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Проверка на състоянието на пътища и жп линии, както и съоръженията към тях.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834A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ОПУ, НКЖИ, кметове на общини, Автомагистрали ЕАД</w:t>
            </w:r>
          </w:p>
        </w:tc>
      </w:tr>
      <w:tr w:rsidR="00CE3594" w:rsidRPr="00F0408E" w14:paraId="364844F1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D93D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Определяне на обекти, на които е необходимо да се осигури незабавна охрана.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F0F8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ОДМВР, кметове на общини, Областен щаб за защита при бедствия</w:t>
            </w:r>
          </w:p>
        </w:tc>
      </w:tr>
      <w:tr w:rsidR="00CE3594" w:rsidRPr="00F0408E" w14:paraId="3CD1154C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AC24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Проверка на обектите с национално значение;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ABB4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Собственици на обекти с Национално значение, ТДНС</w:t>
            </w:r>
          </w:p>
        </w:tc>
      </w:tr>
      <w:tr w:rsidR="00CE3594" w:rsidRPr="00F0408E" w14:paraId="23EA178A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D6A8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Организиране на пробовземане на вода, храна и почви и анализ на годността им. Извършване на замервания на въздуха.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C0E6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РЗИ, ОДБХ, РИОСВ</w:t>
            </w:r>
          </w:p>
        </w:tc>
      </w:tr>
      <w:tr w:rsidR="00CE3594" w:rsidRPr="00F0408E" w14:paraId="08072B34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D6C2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Проверка на състоянието на големите животновъдни обекти;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B136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ОДБХ, ОД Земеделие, собственици на големи животновъдни обекти</w:t>
            </w:r>
          </w:p>
        </w:tc>
      </w:tr>
      <w:tr w:rsidR="00CE3594" w:rsidRPr="00F0408E" w14:paraId="17CB885E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216A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Осигуряване на обществения ред и сигурност:  </w:t>
            </w:r>
          </w:p>
          <w:p w14:paraId="2A3BA9D7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- охрана на обществения ред, на частната и публичната собственост;</w:t>
            </w:r>
          </w:p>
          <w:p w14:paraId="4DEF57C6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- контрол на въведените забрани.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2962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ОДМВР, частни охранителни фирми при необходимост</w:t>
            </w:r>
          </w:p>
        </w:tc>
      </w:tr>
      <w:tr w:rsidR="00CE3594" w:rsidRPr="00F0408E" w14:paraId="57995972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4A0C" w14:textId="633FC0EF" w:rsidR="00CE3594" w:rsidRPr="00917F1B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917F1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Евакуация на население, при необходимост и съобразно обстановката приложение №</w:t>
            </w:r>
            <w:r w:rsidR="00585678" w:rsidRPr="00917F1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30</w:t>
            </w:r>
            <w:r w:rsidR="00A90188" w:rsidRPr="00917F1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 към основния план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AEA3" w14:textId="77777777" w:rsidR="00CE3594" w:rsidRPr="00917F1B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917F1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Провежда се след заповед на:</w:t>
            </w:r>
          </w:p>
          <w:p w14:paraId="71FC7BDA" w14:textId="77777777" w:rsidR="00CE3594" w:rsidRPr="00917F1B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917F1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 на община</w:t>
            </w:r>
          </w:p>
          <w:p w14:paraId="7E2855D3" w14:textId="77777777" w:rsidR="00CE3594" w:rsidRPr="00917F1B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917F1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областен управител</w:t>
            </w:r>
          </w:p>
          <w:p w14:paraId="6C7174C3" w14:textId="77777777" w:rsidR="00CE3594" w:rsidRPr="00917F1B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917F1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министър-председателя</w:t>
            </w:r>
          </w:p>
        </w:tc>
      </w:tr>
      <w:tr w:rsidR="00CE3594" w:rsidRPr="00F0408E" w14:paraId="60E504F9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46F4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Разсредоточаване на културни и материални ценности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BEA1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 и собственици на културни и материални ценности</w:t>
            </w:r>
          </w:p>
        </w:tc>
      </w:tr>
      <w:tr w:rsidR="00CE3594" w:rsidRPr="00F0408E" w14:paraId="249F49D0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A02B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Определяне на места за настаняване на население, останало без подслон, както и осигуряване на необходимите минимални битови условия;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780D" w14:textId="13C6EF77" w:rsidR="00CE3594" w:rsidRPr="00917F1B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917F1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 съобразно разчетите за евакуация и разсредоточаване приложение №</w:t>
            </w:r>
            <w:r w:rsidR="00585678" w:rsidRPr="00917F1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30</w:t>
            </w:r>
            <w:r w:rsidR="00A90188" w:rsidRPr="00917F1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 към основния план</w:t>
            </w:r>
          </w:p>
        </w:tc>
      </w:tr>
      <w:tr w:rsidR="00CE3594" w:rsidRPr="00F0408E" w14:paraId="1D1EDA07" w14:textId="77777777" w:rsidTr="00917F1B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8828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Определяне на места за палаткови лагери, походни кухни и за раздаване на храна, вода и продукти от първа необходимост.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26F8" w14:textId="13118D81" w:rsidR="00CE3594" w:rsidRPr="00917F1B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917F1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 съобразно разчетите за евакуация и разсредоточаване приложение №</w:t>
            </w:r>
            <w:r w:rsidR="00585678" w:rsidRPr="00917F1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30</w:t>
            </w:r>
            <w:r w:rsidR="00A90188" w:rsidRPr="00917F1B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 към основния план</w:t>
            </w:r>
          </w:p>
        </w:tc>
      </w:tr>
      <w:tr w:rsidR="00CE3594" w:rsidRPr="00F0408E" w14:paraId="1BF8E32B" w14:textId="77777777" w:rsidTr="00917F1B">
        <w:tc>
          <w:tcPr>
            <w:tcW w:w="256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F0187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Определяне на места за разгръщане на полеви болници;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A80B8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РЗИ, МО</w:t>
            </w:r>
          </w:p>
        </w:tc>
      </w:tr>
      <w:tr w:rsidR="00CE3594" w:rsidRPr="00F0408E" w14:paraId="0053C945" w14:textId="77777777" w:rsidTr="004D3CE1">
        <w:tc>
          <w:tcPr>
            <w:tcW w:w="25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FB7AC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Определяне на места за съхранение на телата на загиналите, организиране на разпознаването им и организиране на погребването им. </w:t>
            </w:r>
          </w:p>
        </w:tc>
        <w:tc>
          <w:tcPr>
            <w:tcW w:w="24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60D29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РЗИ, Болнични заведения, ОДМВР, кметове на общини, погребални агенции</w:t>
            </w:r>
          </w:p>
        </w:tc>
      </w:tr>
      <w:tr w:rsidR="00CE3594" w:rsidRPr="00F0408E" w14:paraId="0310101C" w14:textId="77777777" w:rsidTr="004D3CE1">
        <w:tc>
          <w:tcPr>
            <w:tcW w:w="25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D1AB5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Организиране на загробването на умрели животни.</w:t>
            </w:r>
          </w:p>
        </w:tc>
        <w:tc>
          <w:tcPr>
            <w:tcW w:w="24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665E6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общини, ОДБХ, собственици на големи животновъдни обекти</w:t>
            </w:r>
          </w:p>
        </w:tc>
      </w:tr>
      <w:tr w:rsidR="00CE3594" w:rsidRPr="00F0408E" w14:paraId="54B56F76" w14:textId="77777777" w:rsidTr="004D3CE1">
        <w:tc>
          <w:tcPr>
            <w:tcW w:w="25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6B6D9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Оценка на състоянието на епидемиологичната и епизоотичната обстановка.</w:t>
            </w:r>
          </w:p>
        </w:tc>
        <w:tc>
          <w:tcPr>
            <w:tcW w:w="24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E170E9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РЗИ и ОДБХ</w:t>
            </w:r>
          </w:p>
        </w:tc>
      </w:tr>
      <w:tr w:rsidR="00CE3594" w:rsidRPr="00F0408E" w14:paraId="35F46470" w14:textId="77777777" w:rsidTr="004D3CE1">
        <w:tc>
          <w:tcPr>
            <w:tcW w:w="25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1F362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Оценка на щетите и определяне на сгради, които е необходимо да бъдат разрушени;</w:t>
            </w:r>
          </w:p>
        </w:tc>
        <w:tc>
          <w:tcPr>
            <w:tcW w:w="24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2D78F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 и институции, собственици на сгради</w:t>
            </w:r>
          </w:p>
        </w:tc>
      </w:tr>
    </w:tbl>
    <w:p w14:paraId="7BBDEE35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40685912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>5.6 Изпълнение на дейности по възстановяване:</w:t>
      </w:r>
    </w:p>
    <w:p w14:paraId="7E2DDE14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>Редът е разписан в Раздел VI от Плана за защита при бедствия – Възстановяване и подпомагане.</w:t>
      </w:r>
    </w:p>
    <w:p w14:paraId="40AD9D9A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Организирането, координирането, съхранението и предоставянето на населението на дарения и помощи се извършва от Областния съвет на БЧК със съдействието на кметовете на общини.</w:t>
      </w:r>
    </w:p>
    <w:p w14:paraId="5F83EBFE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Неотложните възстановителни работи след бедствие за обектите, общинска собственост, се организират от кметовете на общини, съгласно общинските планове за защита при бедствия, а за обектите, държавна собственост – от областния управител и териториалните структури на министерства и ведомства.</w:t>
      </w:r>
    </w:p>
    <w:p w14:paraId="63016150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 xml:space="preserve">Областният щаб за изпълнение на областния план за защита при бедствия на база оценка и анализа на ситуацията предлага решения за възстановяване на жизнено важни услуги за населението. 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7"/>
        <w:gridCol w:w="3665"/>
      </w:tblGrid>
      <w:tr w:rsidR="00CE3594" w:rsidRPr="00F0408E" w14:paraId="0E8282AA" w14:textId="77777777" w:rsidTr="004D3CE1">
        <w:trPr>
          <w:trHeight w:val="265"/>
        </w:trPr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FF256F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Дейности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4BF854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Отговорни структури</w:t>
            </w:r>
          </w:p>
        </w:tc>
      </w:tr>
      <w:tr w:rsidR="00CE3594" w:rsidRPr="00F0408E" w14:paraId="46E24DF2" w14:textId="77777777" w:rsidTr="004D3CE1">
        <w:trPr>
          <w:trHeight w:val="344"/>
        </w:trPr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FDB668F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Настаняване на евакуирано население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A5BA2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</w:t>
            </w:r>
          </w:p>
          <w:p w14:paraId="459A2DF8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</w:p>
        </w:tc>
      </w:tr>
      <w:tr w:rsidR="00CE3594" w:rsidRPr="00F0408E" w14:paraId="6240F4F7" w14:textId="77777777" w:rsidTr="004D3CE1">
        <w:trPr>
          <w:trHeight w:val="265"/>
        </w:trPr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2D5285C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Осигуряване на палатки, фургони и сглобяеми къщи за останалите без подслон.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A3D64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ОА, БЧК, кметове на общини</w:t>
            </w:r>
          </w:p>
          <w:p w14:paraId="4A921BCA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</w:p>
        </w:tc>
      </w:tr>
      <w:tr w:rsidR="00CE3594" w:rsidRPr="00F0408E" w14:paraId="075E5151" w14:textId="77777777" w:rsidTr="004D3CE1">
        <w:trPr>
          <w:trHeight w:val="265"/>
        </w:trPr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10286BD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Осигуряване на сграден фонд за държавни структури, включително за щабове за изпълнение на съответния план за защита при бедствия. 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7E6CB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ОА, кметове на общини</w:t>
            </w:r>
          </w:p>
          <w:p w14:paraId="295D9D0A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</w:p>
        </w:tc>
      </w:tr>
      <w:tr w:rsidR="00CE3594" w:rsidRPr="00F0408E" w14:paraId="1A6AF188" w14:textId="77777777" w:rsidTr="004D3CE1">
        <w:trPr>
          <w:trHeight w:val="265"/>
        </w:trPr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8624B3F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Осигуряване на продукти от първа </w:t>
            </w: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необходимост, лекарства и осигуряване на питейна вода и вода за битови нужди.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D79EA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 xml:space="preserve">ОА, кметове на общини, </w:t>
            </w: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 xml:space="preserve">РЗИ, БЧК, РДСП, ВиК дружества </w:t>
            </w:r>
          </w:p>
        </w:tc>
      </w:tr>
      <w:tr w:rsidR="00CE3594" w:rsidRPr="00F0408E" w14:paraId="7DA07C94" w14:textId="77777777" w:rsidTr="004D3CE1">
        <w:trPr>
          <w:trHeight w:val="265"/>
        </w:trPr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0BB10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lastRenderedPageBreak/>
              <w:t>Отстраняване на аварии по преноса и снабдяването  с ел. енергия, природен газ и горива.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50151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>Електроразпределителни дружества, Газоразпределителни дружества, кметове на общини</w:t>
            </w:r>
          </w:p>
        </w:tc>
      </w:tr>
      <w:tr w:rsidR="00CE3594" w:rsidRPr="00F0408E" w14:paraId="0D679BCC" w14:textId="77777777" w:rsidTr="004D3CE1">
        <w:trPr>
          <w:trHeight w:val="265"/>
        </w:trPr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83926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>Отстраняване на аварии по В и К инфраструктурата.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51230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>В и К дружества, кметове на общини</w:t>
            </w:r>
          </w:p>
        </w:tc>
      </w:tr>
      <w:tr w:rsidR="00CE3594" w:rsidRPr="00F0408E" w14:paraId="0246DFA2" w14:textId="77777777" w:rsidTr="004D3CE1">
        <w:trPr>
          <w:trHeight w:val="265"/>
        </w:trPr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0AB36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 xml:space="preserve">Определяне степента на разрушения на сградите и съоръженията и предприемане на действия по укрепване или разрушаване на повредени сгради.   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5291C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>Комисии по реда на Правилника на МКВПМС, кметове на общини</w:t>
            </w:r>
          </w:p>
        </w:tc>
      </w:tr>
      <w:tr w:rsidR="00CE3594" w:rsidRPr="00F0408E" w14:paraId="1A2AB09F" w14:textId="77777777" w:rsidTr="004D3CE1">
        <w:trPr>
          <w:trHeight w:val="265"/>
        </w:trPr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DEFC3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>Възстановяване на железопътна инфраструктура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40898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>НК ЖИ</w:t>
            </w:r>
          </w:p>
        </w:tc>
      </w:tr>
      <w:tr w:rsidR="00CE3594" w:rsidRPr="00F0408E" w14:paraId="7B1E75FE" w14:textId="77777777" w:rsidTr="004D3CE1">
        <w:trPr>
          <w:trHeight w:val="265"/>
        </w:trPr>
        <w:tc>
          <w:tcPr>
            <w:tcW w:w="30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691E9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>Възстановяване на пътна инфраструктура</w:t>
            </w:r>
          </w:p>
        </w:tc>
        <w:tc>
          <w:tcPr>
            <w:tcW w:w="19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882CB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>ОПУ, кметове на общини</w:t>
            </w:r>
          </w:p>
        </w:tc>
      </w:tr>
      <w:tr w:rsidR="00CE3594" w:rsidRPr="00F0408E" w14:paraId="1BF28F52" w14:textId="77777777" w:rsidTr="004D3CE1">
        <w:trPr>
          <w:trHeight w:val="265"/>
        </w:trPr>
        <w:tc>
          <w:tcPr>
            <w:tcW w:w="30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17FB7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>Възстановяване на обекти от критичната инфраструктура</w:t>
            </w:r>
          </w:p>
        </w:tc>
        <w:tc>
          <w:tcPr>
            <w:tcW w:w="19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D85CC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>Собственици на обекти</w:t>
            </w:r>
          </w:p>
        </w:tc>
      </w:tr>
      <w:tr w:rsidR="00CE3594" w:rsidRPr="00F0408E" w14:paraId="4F0034F9" w14:textId="77777777" w:rsidTr="004D3CE1">
        <w:trPr>
          <w:trHeight w:val="265"/>
        </w:trPr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370F6B6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 xml:space="preserve">Раздаване на помощи на пострадалото население. 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572C1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bg-BG"/>
              </w:rPr>
              <w:t>БЧК, кметове на общини, РДСП</w:t>
            </w:r>
          </w:p>
        </w:tc>
      </w:tr>
      <w:tr w:rsidR="00CE3594" w:rsidRPr="00F0408E" w14:paraId="59B9C8F3" w14:textId="77777777" w:rsidTr="004D3CE1">
        <w:trPr>
          <w:trHeight w:val="265"/>
        </w:trPr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D0CA6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Лечение на пострадали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B0E20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Болнични заведения, МЗ</w:t>
            </w:r>
          </w:p>
        </w:tc>
      </w:tr>
      <w:tr w:rsidR="00CE3594" w:rsidRPr="00F0408E" w14:paraId="1A00416D" w14:textId="77777777" w:rsidTr="004D3CE1">
        <w:trPr>
          <w:trHeight w:val="265"/>
        </w:trPr>
        <w:tc>
          <w:tcPr>
            <w:tcW w:w="30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EFEA0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Осигуряване функционирането на домове за деца, лишени от родителски грижи и хора със специфични потребности</w:t>
            </w:r>
          </w:p>
        </w:tc>
        <w:tc>
          <w:tcPr>
            <w:tcW w:w="19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B0CA1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общини, РДСП</w:t>
            </w:r>
          </w:p>
        </w:tc>
      </w:tr>
      <w:tr w:rsidR="00CE3594" w:rsidRPr="00F0408E" w14:paraId="1AB122AC" w14:textId="77777777" w:rsidTr="004D3CE1">
        <w:trPr>
          <w:trHeight w:val="265"/>
        </w:trPr>
        <w:tc>
          <w:tcPr>
            <w:tcW w:w="30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AAA46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Осигуряване на пациентите със специфични медицински потребности (хемодиализа и други)</w:t>
            </w:r>
          </w:p>
        </w:tc>
        <w:tc>
          <w:tcPr>
            <w:tcW w:w="19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2F155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РЗИ, РДПБЗН, БЧК, диализни центрове</w:t>
            </w:r>
          </w:p>
        </w:tc>
      </w:tr>
      <w:tr w:rsidR="00CE3594" w:rsidRPr="00F0408E" w14:paraId="22064B5B" w14:textId="77777777" w:rsidTr="004D3CE1">
        <w:trPr>
          <w:trHeight w:val="265"/>
        </w:trPr>
        <w:tc>
          <w:tcPr>
            <w:tcW w:w="30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BDD54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Организиране и опазване на обществения ред</w:t>
            </w:r>
          </w:p>
        </w:tc>
        <w:tc>
          <w:tcPr>
            <w:tcW w:w="19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6A5E0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ОДМВР</w:t>
            </w:r>
          </w:p>
        </w:tc>
      </w:tr>
      <w:tr w:rsidR="00CE3594" w:rsidRPr="00F0408E" w14:paraId="279A830E" w14:textId="77777777" w:rsidTr="004D3CE1">
        <w:trPr>
          <w:trHeight w:val="265"/>
        </w:trPr>
        <w:tc>
          <w:tcPr>
            <w:tcW w:w="30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5B8C0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Мероприятия по хигиенизиране на сградите</w:t>
            </w:r>
          </w:p>
        </w:tc>
        <w:tc>
          <w:tcPr>
            <w:tcW w:w="19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D7DA9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Кметове на общини, собственици, РЗИ</w:t>
            </w:r>
          </w:p>
        </w:tc>
      </w:tr>
      <w:tr w:rsidR="00CE3594" w:rsidRPr="00F0408E" w14:paraId="38B4D6F1" w14:textId="77777777" w:rsidTr="004D3CE1">
        <w:trPr>
          <w:trHeight w:val="265"/>
        </w:trPr>
        <w:tc>
          <w:tcPr>
            <w:tcW w:w="30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26E93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Оказване на психологична помощ и психосоциална подкрепа на пострадалите и на спасителните екипи.</w:t>
            </w:r>
          </w:p>
        </w:tc>
        <w:tc>
          <w:tcPr>
            <w:tcW w:w="19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8E9FA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БЧК, РЗИ, ОДМВР</w:t>
            </w:r>
          </w:p>
        </w:tc>
      </w:tr>
      <w:tr w:rsidR="00CE3594" w:rsidRPr="00F0408E" w14:paraId="6FB49CC4" w14:textId="77777777" w:rsidTr="004D3CE1">
        <w:trPr>
          <w:trHeight w:val="265"/>
        </w:trPr>
        <w:tc>
          <w:tcPr>
            <w:tcW w:w="30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69B18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Мероприятия по възстановяване на учебния процес в училища и детски градини</w:t>
            </w:r>
          </w:p>
        </w:tc>
        <w:tc>
          <w:tcPr>
            <w:tcW w:w="19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89C64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РУО, Директори на училища, кметове на общини</w:t>
            </w:r>
          </w:p>
        </w:tc>
      </w:tr>
      <w:tr w:rsidR="00CE3594" w:rsidRPr="00F0408E" w14:paraId="47394A26" w14:textId="77777777" w:rsidTr="004D3CE1">
        <w:trPr>
          <w:trHeight w:val="265"/>
        </w:trPr>
        <w:tc>
          <w:tcPr>
            <w:tcW w:w="30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EEF87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Мероприятия по хигиенизиране на големи животновъдни обекти и осигуряване на прехрана на животните</w:t>
            </w:r>
          </w:p>
        </w:tc>
        <w:tc>
          <w:tcPr>
            <w:tcW w:w="19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816A3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Собственици на животновъдни обекти</w:t>
            </w:r>
          </w:p>
        </w:tc>
      </w:tr>
      <w:tr w:rsidR="00CE3594" w:rsidRPr="00F0408E" w14:paraId="6B0DD2BC" w14:textId="77777777" w:rsidTr="004D3CE1">
        <w:trPr>
          <w:trHeight w:val="265"/>
        </w:trPr>
        <w:tc>
          <w:tcPr>
            <w:tcW w:w="30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E72F6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Мероприятия по връщане на културни и материални ценности при извършено </w:t>
            </w: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разсредоточаване</w:t>
            </w:r>
          </w:p>
        </w:tc>
        <w:tc>
          <w:tcPr>
            <w:tcW w:w="19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D3B6F" w14:textId="77777777" w:rsidR="00CE3594" w:rsidRPr="00F0408E" w:rsidRDefault="00CE3594" w:rsidP="00CE3594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 xml:space="preserve">Кметове на общини и собственици на културни и </w:t>
            </w:r>
            <w:r w:rsidRPr="00F0408E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lastRenderedPageBreak/>
              <w:t>материални ценности</w:t>
            </w:r>
          </w:p>
        </w:tc>
      </w:tr>
    </w:tbl>
    <w:p w14:paraId="0C5A6618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lastRenderedPageBreak/>
        <w:tab/>
        <w:t>6. Организация и разпределение на отговорностите:</w:t>
      </w:r>
    </w:p>
    <w:p w14:paraId="030B5A80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 xml:space="preserve">6.1 Основни части на Единната спасителна система: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Предприемат незабавни действия по изпълнението на плана.</w:t>
      </w:r>
    </w:p>
    <w:p w14:paraId="659B8151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  <w:t>6.2 Областен управител:</w:t>
      </w:r>
    </w:p>
    <w:p w14:paraId="19BCEFB3" w14:textId="77777777" w:rsidR="00CE3594" w:rsidRPr="00F0408E" w:rsidRDefault="00CE3594" w:rsidP="00CE359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Организира и ръководи защитата при земетресение в областта;</w:t>
      </w:r>
    </w:p>
    <w:p w14:paraId="00446665" w14:textId="77777777" w:rsidR="00CE3594" w:rsidRPr="00F0408E" w:rsidRDefault="00CE3594" w:rsidP="00CE359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Създава организация за ранно предупреждение за бедствия;</w:t>
      </w:r>
    </w:p>
    <w:p w14:paraId="5B18E54A" w14:textId="4C027D27" w:rsidR="00CE3594" w:rsidRPr="00917F1B" w:rsidRDefault="00CE3594" w:rsidP="00CE359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Създава със заповед областен щаб за изпълнение на областния план за защита при бедствия и за взаимодействие с националния и общински щабове</w:t>
      </w:r>
      <w:r w:rsidRPr="00917F1B">
        <w:rPr>
          <w:rFonts w:ascii="Times New Roman" w:eastAsia="Times New Roman" w:hAnsi="Times New Roman" w:cs="Times New Roman"/>
          <w:sz w:val="28"/>
          <w:szCs w:val="24"/>
          <w:lang w:eastAsia="bg-BG"/>
        </w:rPr>
        <w:t>; (приложение №</w:t>
      </w:r>
      <w:r w:rsidR="00585678" w:rsidRPr="00917F1B">
        <w:rPr>
          <w:rFonts w:ascii="Times New Roman" w:eastAsia="Times New Roman" w:hAnsi="Times New Roman" w:cs="Times New Roman"/>
          <w:sz w:val="28"/>
          <w:szCs w:val="24"/>
          <w:lang w:eastAsia="bg-BG"/>
        </w:rPr>
        <w:t>2</w:t>
      </w:r>
      <w:r w:rsidRPr="00917F1B">
        <w:rPr>
          <w:rFonts w:ascii="Times New Roman" w:eastAsia="Times New Roman" w:hAnsi="Times New Roman" w:cs="Times New Roman"/>
          <w:sz w:val="28"/>
          <w:szCs w:val="24"/>
          <w:lang w:eastAsia="bg-BG"/>
        </w:rPr>
        <w:t>3</w:t>
      </w:r>
      <w:r w:rsidR="00A12159" w:rsidRPr="00917F1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към основния план</w:t>
      </w:r>
      <w:r w:rsidRPr="00917F1B">
        <w:rPr>
          <w:rFonts w:ascii="Times New Roman" w:eastAsia="Times New Roman" w:hAnsi="Times New Roman" w:cs="Times New Roman"/>
          <w:sz w:val="28"/>
          <w:szCs w:val="24"/>
          <w:lang w:eastAsia="bg-BG"/>
        </w:rPr>
        <w:t>)</w:t>
      </w:r>
    </w:p>
    <w:p w14:paraId="6521355A" w14:textId="64E21D1B" w:rsidR="00CE3594" w:rsidRPr="00917F1B" w:rsidRDefault="00CE3594" w:rsidP="00CE359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17F1B">
        <w:rPr>
          <w:rFonts w:ascii="Times New Roman" w:eastAsia="Times New Roman" w:hAnsi="Times New Roman" w:cs="Times New Roman"/>
          <w:sz w:val="28"/>
          <w:szCs w:val="24"/>
          <w:lang w:eastAsia="bg-BG"/>
        </w:rPr>
        <w:t>Със заповед определя ръководител на операциите;</w:t>
      </w:r>
    </w:p>
    <w:p w14:paraId="4608B462" w14:textId="445B4118" w:rsidR="00CE3594" w:rsidRPr="00917F1B" w:rsidRDefault="00CE3594" w:rsidP="00CE359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917F1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Може да обяви бедствено положение на територията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на областта или на част от нея </w:t>
      </w:r>
      <w:r w:rsidRPr="00917F1B">
        <w:rPr>
          <w:rFonts w:ascii="Times New Roman" w:eastAsia="Times New Roman" w:hAnsi="Times New Roman" w:cs="Times New Roman"/>
          <w:sz w:val="28"/>
          <w:szCs w:val="24"/>
          <w:lang w:eastAsia="bg-BG"/>
        </w:rPr>
        <w:t>(Приложение №</w:t>
      </w:r>
      <w:r w:rsidR="00585678" w:rsidRPr="00917F1B">
        <w:rPr>
          <w:rFonts w:ascii="Times New Roman" w:eastAsia="Times New Roman" w:hAnsi="Times New Roman" w:cs="Times New Roman"/>
          <w:sz w:val="28"/>
          <w:szCs w:val="24"/>
          <w:lang w:eastAsia="bg-BG"/>
        </w:rPr>
        <w:t>9</w:t>
      </w:r>
      <w:r w:rsidR="00A12159" w:rsidRPr="00917F1B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към основния план</w:t>
      </w:r>
      <w:r w:rsidRPr="00917F1B">
        <w:rPr>
          <w:rFonts w:ascii="Times New Roman" w:eastAsia="Times New Roman" w:hAnsi="Times New Roman" w:cs="Times New Roman"/>
          <w:sz w:val="28"/>
          <w:szCs w:val="24"/>
          <w:lang w:eastAsia="bg-BG"/>
        </w:rPr>
        <w:t>).</w:t>
      </w:r>
    </w:p>
    <w:p w14:paraId="56FCE2A6" w14:textId="77777777" w:rsidR="00CE3594" w:rsidRPr="00F0408E" w:rsidRDefault="00CE3594" w:rsidP="00CE359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В зависимост от мащабите на последиците от земетресението, Областният управител може да възложи на членове на щаба изпълнението на определени допълнителни функции по планиране и логистика.</w:t>
      </w:r>
    </w:p>
    <w:p w14:paraId="3E8FEC59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6.3 Областният щаб за изпълнение на Областния план за защита при бедствия и за взаимодействие с Националния и общински щабове извършва:</w:t>
      </w:r>
    </w:p>
    <w:p w14:paraId="326AD758" w14:textId="77777777" w:rsidR="00CE3594" w:rsidRPr="00F0408E" w:rsidRDefault="00CE3594" w:rsidP="00CE35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Анализ и оценка на обстановката;</w:t>
      </w:r>
    </w:p>
    <w:p w14:paraId="47D4099C" w14:textId="77777777" w:rsidR="00CE3594" w:rsidRPr="00F0408E" w:rsidRDefault="00CE3594" w:rsidP="00CE35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Предлага на областния управител за одобрение решения относно необходимия обем и ресурсно осигуряване на спасителни и неотложни аварийно-възстановителни работи за предотвратяване, ограничаване и ликвидиране на последствията от земетресението и за подпомагането на засегнатото население;</w:t>
      </w:r>
    </w:p>
    <w:p w14:paraId="2C8179D1" w14:textId="77777777" w:rsidR="00CE3594" w:rsidRPr="00F0408E" w:rsidRDefault="00CE3594" w:rsidP="00CE35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Осъществява контрол по изпълнението на задачите и мерките за овладяване на бедствието;</w:t>
      </w:r>
    </w:p>
    <w:p w14:paraId="7E2B2016" w14:textId="77777777" w:rsidR="00CE3594" w:rsidRPr="00F0408E" w:rsidRDefault="00CE3594" w:rsidP="00CE35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Информира чрез медиите населението за развитието на бедствието, за предприетите действия за неговото ограничаване и овладяване и за необходимите предпазни мерки и действия;</w:t>
      </w:r>
    </w:p>
    <w:p w14:paraId="577AF20A" w14:textId="77777777" w:rsidR="00CE3594" w:rsidRPr="00F0408E" w:rsidRDefault="00CE3594" w:rsidP="00CE35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Докладва на областния управител за хода на провежданите защитни мероприятия.</w:t>
      </w:r>
    </w:p>
    <w:p w14:paraId="22A441D3" w14:textId="77777777" w:rsidR="00CE3594" w:rsidRPr="00F0408E" w:rsidRDefault="00CE3594" w:rsidP="00CE35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Членовете на Областния щаб за защита при бедствия изпълняват дейности съгласно утвърдени функционални задължения (приложения към документи областен щаб).</w:t>
      </w:r>
    </w:p>
    <w:p w14:paraId="127E0D7A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Областният щаб за изпълнение на областния план за защита при бедствия осъществява дейността си в гр. Разград, ул. Екзарх Йосиф №2 в зали на 1-ви и 4-ти етажи, а при разрушения в сградата, в сградата на РДПБЗН Разград на ул. Константин Величков №66.</w:t>
      </w:r>
    </w:p>
    <w:p w14:paraId="08D7C249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7. Ръководство и координация:</w:t>
      </w:r>
    </w:p>
    <w:p w14:paraId="58453080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7.1 Ръководител на операциите: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Определя се със заповед на Обла</w:t>
      </w:r>
      <w:r w:rsidR="00FB29FD"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стния управител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Осъществява взаимодействието и координацията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между частите на единната спасителна система, участващи в изпълнението на дейностите при земетресение. Притежава необходимата експертиза и опит.</w:t>
      </w:r>
    </w:p>
    <w:p w14:paraId="7162915D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Ръководителят на операциите организира и контролира изпълнението на одобрените решения на Областния щаб за изпълнение на Областния план за защита при бедствия.</w:t>
      </w:r>
    </w:p>
    <w:p w14:paraId="6D6F8814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При провеждане на спасителни и неотложни аварийно-възстановителни работи има право да:</w:t>
      </w:r>
    </w:p>
    <w:p w14:paraId="6AC46BA9" w14:textId="77777777" w:rsidR="00CE3594" w:rsidRPr="00F0408E" w:rsidRDefault="00CE3594" w:rsidP="00CE359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забрани или ограничи влизането на лица в района на бедствието;</w:t>
      </w:r>
    </w:p>
    <w:p w14:paraId="0C63311A" w14:textId="77777777" w:rsidR="00CE3594" w:rsidRPr="00F0408E" w:rsidRDefault="00CE3594" w:rsidP="00CE359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нареди временно извеждане на лица от района на бедствието;</w:t>
      </w:r>
    </w:p>
    <w:p w14:paraId="545F6BEA" w14:textId="77777777" w:rsidR="00CE3594" w:rsidRPr="00F0408E" w:rsidRDefault="00CE3594" w:rsidP="00CE359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разпореди незабавно извършване или спиране на строителни работи, теренни преустройства или разрушаване на строежи или части от тях с цел предотвратяване или намаляване на негативните последици от бедствието;</w:t>
      </w:r>
    </w:p>
    <w:p w14:paraId="6BBBD60F" w14:textId="77777777" w:rsidR="00CE3594" w:rsidRPr="00F0408E" w:rsidRDefault="00CE3594" w:rsidP="00CE359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поиска от юридически или физически лица предоставяне на помощ в съответствие с възможностите им;</w:t>
      </w:r>
    </w:p>
    <w:p w14:paraId="200FE66D" w14:textId="77777777" w:rsidR="00CE3594" w:rsidRPr="00F0408E" w:rsidRDefault="00CE3594" w:rsidP="00CE359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създаде щаб на ръководителя на операциите с представители на участващите екипи от единната спасителна система;</w:t>
      </w:r>
    </w:p>
    <w:p w14:paraId="1D07A982" w14:textId="77777777" w:rsidR="00CE3594" w:rsidRPr="00F0408E" w:rsidRDefault="00CE3594" w:rsidP="00CE359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раздели района на бедствието на сектори или на участъци, да определи техни ръководители, да им възлага задачи, както и да разпределя сили и средства за тях.</w:t>
      </w:r>
    </w:p>
    <w:p w14:paraId="49FEA5C2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7.2 Оперативен център на РД ПБЗН: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Осъществява координация на съставните части на единната спасителна система:</w:t>
      </w:r>
    </w:p>
    <w:p w14:paraId="4929F2E5" w14:textId="77777777" w:rsidR="00CE3594" w:rsidRPr="00F0408E" w:rsidRDefault="00CE3594" w:rsidP="00CE35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Приема и оценява информацията за бедствието;</w:t>
      </w:r>
    </w:p>
    <w:p w14:paraId="695818D9" w14:textId="77777777" w:rsidR="00CE3594" w:rsidRPr="00F0408E" w:rsidRDefault="00CE3594" w:rsidP="00CE35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Уведомява компетентните съставни части на единната спасителна система и координира по-нататъшната дейност на основата на стандартни оперативни процедури.</w:t>
      </w:r>
    </w:p>
    <w:p w14:paraId="73BE3EFB" w14:textId="77777777" w:rsidR="00CE3594" w:rsidRPr="00F0408E" w:rsidRDefault="00CE3594" w:rsidP="00CE35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Извършва ранно предупреждение и оповестяване на органите на изпълнителната власт, съставните части на единната спасителна система и населението;</w:t>
      </w:r>
    </w:p>
    <w:p w14:paraId="64831094" w14:textId="77777777" w:rsidR="00CE3594" w:rsidRPr="00F0408E" w:rsidRDefault="00CE3594" w:rsidP="00CE35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По искане на ръководителя на операциите организира включването на предвидените в плановете за защита при бедствия съставни части на единната спасителна система, както и допълнителни сили и средства.</w:t>
      </w:r>
    </w:p>
    <w:p w14:paraId="131FDF1A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8. Събиране и обмен на информация за бедствието: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Оперативният център в РДПБЗН Разград приема и оценява информацията за земетресението и последиците от него. Получената и предадена гласова информация в и от оперативния център се записва и архивира с възможности за последващо прослушване.</w:t>
      </w:r>
    </w:p>
    <w:p w14:paraId="48BE9A0C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В зависимост от мащаба и последиците от земетресението, периода на събиране и обобщаване на информацията е на всеки 30 минути или всеки 1 час. При нормализиране на обстановката периода може да удължи на 2 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пъти дневно. Данните се предават в  Областния щаб за защита при бедствия.</w:t>
      </w:r>
    </w:p>
    <w:p w14:paraId="5328A1A3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Предаването на информацията на национално ниво се извършва съгласно стандартна оперативна процедура.</w:t>
      </w:r>
    </w:p>
    <w:p w14:paraId="58CDDDE7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ab/>
        <w:t>Информацията в ОЦ на РД ПБЗН Разград се получава от:</w:t>
      </w:r>
    </w:p>
    <w:p w14:paraId="6CC6D223" w14:textId="7C1370DB" w:rsidR="00CE3594" w:rsidRPr="00F0408E" w:rsidRDefault="00CE3594" w:rsidP="00CE359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Системата за регистриране на сеизмичните събития на територията на страната и околните земетръсни зони на Националния институт по геофизика, геодезия и </w:t>
      </w:r>
      <w:r w:rsidR="00982591"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гео</w:t>
      </w: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графия към БАН.</w:t>
      </w:r>
    </w:p>
    <w:p w14:paraId="22788626" w14:textId="77777777" w:rsidR="00CE3594" w:rsidRPr="00F0408E" w:rsidRDefault="00CE3594" w:rsidP="00CE35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Приетите информация и сигнали, подадени от населението на ЕЕНСП 112 Районен център и Националния оперативен център.</w:t>
      </w:r>
    </w:p>
    <w:p w14:paraId="04BF15FB" w14:textId="77777777" w:rsidR="00CE3594" w:rsidRPr="00F0408E" w:rsidRDefault="00CE3594" w:rsidP="00CE35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и сигнали от дежурните по общински съвет в общините.</w:t>
      </w:r>
    </w:p>
    <w:p w14:paraId="31BAFE2C" w14:textId="77777777" w:rsidR="00CE3594" w:rsidRPr="00F0408E" w:rsidRDefault="00CE3594" w:rsidP="00CE35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и сигнали от дежурния в областния съвет за сигурност.</w:t>
      </w:r>
    </w:p>
    <w:p w14:paraId="6DB5BC77" w14:textId="77777777" w:rsidR="00CE3594" w:rsidRPr="00F0408E" w:rsidRDefault="00CE3594" w:rsidP="00CE35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от дежурния в ОД МВР Разград и от дежурния в Районна координационна централа на ЦСМП Разград.</w:t>
      </w:r>
    </w:p>
    <w:p w14:paraId="700C234E" w14:textId="77777777" w:rsidR="00CE3594" w:rsidRPr="00F0408E" w:rsidRDefault="00CE3594" w:rsidP="00CE35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от ръководителя на операциите и екипите в мястото на намесата.</w:t>
      </w:r>
    </w:p>
    <w:p w14:paraId="1CB34DC4" w14:textId="77777777" w:rsidR="00CE3594" w:rsidRPr="00F0408E" w:rsidRDefault="00CE3594" w:rsidP="00CE359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от обекти на критичната инфраструктура</w:t>
      </w:r>
    </w:p>
    <w:p w14:paraId="25BB175F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9. Комуникации: </w:t>
      </w:r>
    </w:p>
    <w:p w14:paraId="157C4FB6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Наличните средства и възможности за комуникация в областта са директните телефонни връзки, мобилните телефонни връзки, радио връзки и интернет. Предприятията, осъществяващи електронни съобщения, са длъжни да съдействат на МВР за осъществяване на комуникациите при бедствия и на Националната система за спешни повиквания с единен европейски номер 112  (чл. 30  от ЗЗБ).</w:t>
      </w:r>
    </w:p>
    <w:p w14:paraId="5D0AB56F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За комуникация се използват и средствата, работещи на  работния честотен диапазон на МВР. При възможност и при необходимост допълнително могат да се използват средствата за комуникация на таксиметрови и транспортни фирми и други. </w:t>
      </w:r>
    </w:p>
    <w:p w14:paraId="7EDF45A0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10. Ресурсно осигуряване на плана:</w:t>
      </w:r>
    </w:p>
    <w:p w14:paraId="567F1751" w14:textId="77777777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>Финансовото осигуряване чрез Бюджетите на министерства и ведомства, дарения и други.</w:t>
      </w:r>
    </w:p>
    <w:p w14:paraId="64AE5291" w14:textId="33221FFF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Ресурсното осигуряване за изпълнение на дейностите, заложени в плана е дадено в </w:t>
      </w:r>
      <w:r w:rsidRPr="00F0408E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приложение </w:t>
      </w:r>
      <w:r w:rsidR="00F27EA1" w:rsidRPr="00F0408E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№5</w:t>
      </w:r>
      <w:r w:rsidR="00A12159" w:rsidRPr="00F0408E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  <w:bookmarkStart w:id="0" w:name="_GoBack"/>
      <w:r w:rsidR="00A12159" w:rsidRPr="00917F1B">
        <w:rPr>
          <w:rFonts w:ascii="Times New Roman" w:eastAsia="Times New Roman" w:hAnsi="Times New Roman" w:cs="Times New Roman"/>
          <w:sz w:val="28"/>
          <w:szCs w:val="24"/>
          <w:lang w:eastAsia="bg-BG"/>
        </w:rPr>
        <w:t>към основния план</w:t>
      </w:r>
      <w:r w:rsidR="00F27EA1" w:rsidRPr="00917F1B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  <w:bookmarkEnd w:id="0"/>
    </w:p>
    <w:p w14:paraId="0EA28435" w14:textId="04D78B72" w:rsidR="00CE3594" w:rsidRPr="00F0408E" w:rsidRDefault="00CE3594" w:rsidP="00CE359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Разчет за храна, вода и продукти от първа необходимост за едно денонощие е даден в </w:t>
      </w:r>
      <w:r w:rsidRPr="00F0408E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приложение </w:t>
      </w:r>
      <w:r w:rsidR="00F27EA1" w:rsidRPr="00F0408E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№22</w:t>
      </w:r>
      <w:r w:rsidR="00A12159" w:rsidRPr="00F0408E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  <w:r w:rsidR="00A12159" w:rsidRPr="00917F1B">
        <w:rPr>
          <w:rFonts w:ascii="Times New Roman" w:eastAsia="Times New Roman" w:hAnsi="Times New Roman" w:cs="Times New Roman"/>
          <w:sz w:val="28"/>
          <w:szCs w:val="24"/>
          <w:lang w:eastAsia="bg-BG"/>
        </w:rPr>
        <w:t>към основния план.</w:t>
      </w:r>
    </w:p>
    <w:p w14:paraId="0BB69E94" w14:textId="77777777" w:rsidR="00EB3D19" w:rsidRPr="00F0408E" w:rsidRDefault="008777A5" w:rsidP="0077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08E">
        <w:rPr>
          <w:rFonts w:ascii="Times New Roman" w:eastAsia="Times New Roman" w:hAnsi="Times New Roman" w:cs="Times New Roman"/>
          <w:color w:val="FF0000"/>
          <w:sz w:val="28"/>
          <w:szCs w:val="24"/>
          <w:lang w:eastAsia="bg-BG"/>
        </w:rPr>
        <w:t xml:space="preserve">              </w:t>
      </w:r>
      <w:r w:rsidR="00EB3D19"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              </w:t>
      </w:r>
      <w:r w:rsidR="00772AC3"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                        </w:t>
      </w:r>
      <w:r w:rsidR="00EB3D19" w:rsidRPr="00F0408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                                                                         </w:t>
      </w:r>
    </w:p>
    <w:sectPr w:rsidR="00EB3D19" w:rsidRPr="00F0408E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E5653" w14:textId="77777777" w:rsidR="005862F9" w:rsidRDefault="005862F9">
      <w:pPr>
        <w:spacing w:after="0" w:line="240" w:lineRule="auto"/>
      </w:pPr>
      <w:r>
        <w:separator/>
      </w:r>
    </w:p>
  </w:endnote>
  <w:endnote w:type="continuationSeparator" w:id="0">
    <w:p w14:paraId="56782F29" w14:textId="77777777" w:rsidR="005862F9" w:rsidRDefault="0058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F7745" w14:textId="77777777" w:rsidR="005862F9" w:rsidRDefault="005862F9">
      <w:pPr>
        <w:spacing w:after="0" w:line="240" w:lineRule="auto"/>
      </w:pPr>
      <w:r>
        <w:separator/>
      </w:r>
    </w:p>
  </w:footnote>
  <w:footnote w:type="continuationSeparator" w:id="0">
    <w:p w14:paraId="2C1FF579" w14:textId="77777777" w:rsidR="005862F9" w:rsidRDefault="0058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43EC" w14:textId="77777777" w:rsidR="00F27EA1" w:rsidRDefault="00F27E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8D0977E" w14:textId="77777777" w:rsidR="00F27EA1" w:rsidRDefault="00F27EA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FE05" w14:textId="77777777" w:rsidR="00F27EA1" w:rsidRDefault="00F27EA1">
    <w:pPr>
      <w:pStyle w:val="a3"/>
      <w:framePr w:wrap="around" w:vAnchor="text" w:hAnchor="margin" w:xAlign="right" w:y="1"/>
      <w:rPr>
        <w:rStyle w:val="a5"/>
      </w:rPr>
    </w:pPr>
  </w:p>
  <w:p w14:paraId="5DD1F861" w14:textId="77777777" w:rsidR="00F27EA1" w:rsidRDefault="00F27EA1">
    <w:pPr>
      <w:pStyle w:val="a3"/>
      <w:ind w:right="360"/>
      <w:jc w:val="right"/>
    </w:pPr>
  </w:p>
  <w:p w14:paraId="5B329706" w14:textId="77777777" w:rsidR="00F27EA1" w:rsidRDefault="00F27EA1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 w:eastAsia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bg-BG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4F43651"/>
    <w:multiLevelType w:val="singleLevel"/>
    <w:tmpl w:val="15083FD4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>
    <w:nsid w:val="0E88365B"/>
    <w:multiLevelType w:val="multilevel"/>
    <w:tmpl w:val="C08E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1ECD44EA"/>
    <w:multiLevelType w:val="singleLevel"/>
    <w:tmpl w:val="075461DC"/>
    <w:lvl w:ilvl="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12">
    <w:nsid w:val="31EC6F87"/>
    <w:multiLevelType w:val="hybridMultilevel"/>
    <w:tmpl w:val="D93EB2BC"/>
    <w:lvl w:ilvl="0" w:tplc="FFFFFFFF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D7B78"/>
    <w:multiLevelType w:val="hybridMultilevel"/>
    <w:tmpl w:val="185287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C6F0A"/>
    <w:multiLevelType w:val="singleLevel"/>
    <w:tmpl w:val="48A8E0E0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15">
    <w:nsid w:val="5A9713DD"/>
    <w:multiLevelType w:val="hybridMultilevel"/>
    <w:tmpl w:val="655250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893731"/>
    <w:multiLevelType w:val="singleLevel"/>
    <w:tmpl w:val="14A2CF0C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7">
    <w:nsid w:val="6BF85610"/>
    <w:multiLevelType w:val="hybridMultilevel"/>
    <w:tmpl w:val="F860FC8E"/>
    <w:lvl w:ilvl="0" w:tplc="FFFFFFFF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066003"/>
    <w:multiLevelType w:val="hybridMultilevel"/>
    <w:tmpl w:val="EBDE318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E4BCD"/>
    <w:multiLevelType w:val="singleLevel"/>
    <w:tmpl w:val="689A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371193C"/>
    <w:multiLevelType w:val="singleLevel"/>
    <w:tmpl w:val="8772C1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6FD2BB4"/>
    <w:multiLevelType w:val="singleLevel"/>
    <w:tmpl w:val="A2B43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20"/>
  </w:num>
  <w:num w:numId="5">
    <w:abstractNumId w:val="21"/>
  </w:num>
  <w:num w:numId="6">
    <w:abstractNumId w:val="14"/>
  </w:num>
  <w:num w:numId="7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3"/>
    <w:rsid w:val="00034008"/>
    <w:rsid w:val="00096278"/>
    <w:rsid w:val="000C5D6C"/>
    <w:rsid w:val="00101813"/>
    <w:rsid w:val="0015000A"/>
    <w:rsid w:val="00164CA5"/>
    <w:rsid w:val="00167763"/>
    <w:rsid w:val="001F2232"/>
    <w:rsid w:val="00203A42"/>
    <w:rsid w:val="00206BFB"/>
    <w:rsid w:val="002346AA"/>
    <w:rsid w:val="002526F3"/>
    <w:rsid w:val="002D7CB0"/>
    <w:rsid w:val="002E0C20"/>
    <w:rsid w:val="002F31F7"/>
    <w:rsid w:val="00302C1E"/>
    <w:rsid w:val="003B05CD"/>
    <w:rsid w:val="003E144E"/>
    <w:rsid w:val="0045622D"/>
    <w:rsid w:val="00487C98"/>
    <w:rsid w:val="004D3CE1"/>
    <w:rsid w:val="004F7194"/>
    <w:rsid w:val="00502450"/>
    <w:rsid w:val="00585678"/>
    <w:rsid w:val="005862F9"/>
    <w:rsid w:val="005C30C2"/>
    <w:rsid w:val="00626FCD"/>
    <w:rsid w:val="00682C1B"/>
    <w:rsid w:val="00683DBB"/>
    <w:rsid w:val="006A11FD"/>
    <w:rsid w:val="006B1C81"/>
    <w:rsid w:val="006B41D7"/>
    <w:rsid w:val="006D3B61"/>
    <w:rsid w:val="006F4E6C"/>
    <w:rsid w:val="00772AC3"/>
    <w:rsid w:val="007859C4"/>
    <w:rsid w:val="007A01C2"/>
    <w:rsid w:val="007B2F24"/>
    <w:rsid w:val="007B7F76"/>
    <w:rsid w:val="007D5CE6"/>
    <w:rsid w:val="007E01E1"/>
    <w:rsid w:val="007E0AFC"/>
    <w:rsid w:val="00807043"/>
    <w:rsid w:val="00853CB9"/>
    <w:rsid w:val="008777A5"/>
    <w:rsid w:val="00890869"/>
    <w:rsid w:val="008A0B05"/>
    <w:rsid w:val="00917F1B"/>
    <w:rsid w:val="00982591"/>
    <w:rsid w:val="009C316F"/>
    <w:rsid w:val="00A12159"/>
    <w:rsid w:val="00A90188"/>
    <w:rsid w:val="00A91ECA"/>
    <w:rsid w:val="00A92A9C"/>
    <w:rsid w:val="00B00AAF"/>
    <w:rsid w:val="00B37688"/>
    <w:rsid w:val="00B6507C"/>
    <w:rsid w:val="00B71D8B"/>
    <w:rsid w:val="00BD171E"/>
    <w:rsid w:val="00BF1139"/>
    <w:rsid w:val="00C07CD0"/>
    <w:rsid w:val="00C84BAD"/>
    <w:rsid w:val="00CD5F16"/>
    <w:rsid w:val="00CE3594"/>
    <w:rsid w:val="00D16A1E"/>
    <w:rsid w:val="00D5625F"/>
    <w:rsid w:val="00D65AEB"/>
    <w:rsid w:val="00E13BA8"/>
    <w:rsid w:val="00E27215"/>
    <w:rsid w:val="00E3213C"/>
    <w:rsid w:val="00E53D6D"/>
    <w:rsid w:val="00E6482A"/>
    <w:rsid w:val="00E7511E"/>
    <w:rsid w:val="00E92108"/>
    <w:rsid w:val="00EB3D19"/>
    <w:rsid w:val="00EC33F6"/>
    <w:rsid w:val="00ED70BD"/>
    <w:rsid w:val="00F0408E"/>
    <w:rsid w:val="00F131D9"/>
    <w:rsid w:val="00F1427B"/>
    <w:rsid w:val="00F27EA1"/>
    <w:rsid w:val="00F672EF"/>
    <w:rsid w:val="00F67A72"/>
    <w:rsid w:val="00F9687D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A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D"/>
  </w:style>
  <w:style w:type="paragraph" w:styleId="1">
    <w:name w:val="heading 1"/>
    <w:basedOn w:val="a"/>
    <w:next w:val="a"/>
    <w:link w:val="10"/>
    <w:qFormat/>
    <w:rsid w:val="00EB3D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EB3D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3">
    <w:name w:val="heading 3"/>
    <w:basedOn w:val="a"/>
    <w:next w:val="a"/>
    <w:link w:val="30"/>
    <w:qFormat/>
    <w:rsid w:val="00EB3D19"/>
    <w:pPr>
      <w:keepNext/>
      <w:spacing w:after="0" w:line="240" w:lineRule="auto"/>
      <w:ind w:firstLine="60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EB3D1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B3D1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EB3D1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30">
    <w:name w:val="Заглавие 3 Знак"/>
    <w:basedOn w:val="a0"/>
    <w:link w:val="3"/>
    <w:rsid w:val="00EB3D19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EB3D19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11">
    <w:name w:val="Без списък1"/>
    <w:next w:val="a2"/>
    <w:semiHidden/>
    <w:rsid w:val="00EB3D19"/>
  </w:style>
  <w:style w:type="paragraph" w:styleId="21">
    <w:name w:val="Body Text Indent 2"/>
    <w:basedOn w:val="a"/>
    <w:link w:val="22"/>
    <w:rsid w:val="00EB3D1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rsid w:val="00EB3D1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EB3D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EB3D1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EB3D19"/>
  </w:style>
  <w:style w:type="paragraph" w:customStyle="1" w:styleId="CharChar">
    <w:name w:val="Char Char"/>
    <w:basedOn w:val="a"/>
    <w:rsid w:val="00EB3D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Body Text"/>
    <w:basedOn w:val="a"/>
    <w:link w:val="a7"/>
    <w:rsid w:val="00EB3D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Основен текст Знак"/>
    <w:basedOn w:val="a0"/>
    <w:link w:val="a6"/>
    <w:rsid w:val="00EB3D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Indent 3"/>
    <w:basedOn w:val="a"/>
    <w:link w:val="32"/>
    <w:rsid w:val="00EB3D19"/>
    <w:pPr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32">
    <w:name w:val="Основен текст с отстъп 3 Знак"/>
    <w:basedOn w:val="a0"/>
    <w:link w:val="31"/>
    <w:rsid w:val="00EB3D19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Plain Text"/>
    <w:basedOn w:val="a"/>
    <w:link w:val="a9"/>
    <w:rsid w:val="00EB3D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9">
    <w:name w:val="Обикновен текст Знак"/>
    <w:basedOn w:val="a0"/>
    <w:link w:val="a8"/>
    <w:rsid w:val="00EB3D1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EB3D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4">
    <w:name w:val="Основен текст 2 Знак"/>
    <w:basedOn w:val="a0"/>
    <w:link w:val="23"/>
    <w:rsid w:val="00EB3D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EB3D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ен текст с отстъп Знак"/>
    <w:basedOn w:val="a0"/>
    <w:link w:val="aa"/>
    <w:rsid w:val="00EB3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rsid w:val="00EB3D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Долен колонтитул Знак"/>
    <w:basedOn w:val="a0"/>
    <w:link w:val="ac"/>
    <w:rsid w:val="00EB3D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0">
    <w:name w:val="Знак Знак Char Знак Char Знак Знак Знак"/>
    <w:basedOn w:val="a"/>
    <w:rsid w:val="00EB3D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e">
    <w:name w:val="Balloon Text"/>
    <w:basedOn w:val="a"/>
    <w:link w:val="af"/>
    <w:semiHidden/>
    <w:rsid w:val="00EB3D19"/>
    <w:pPr>
      <w:spacing w:after="0" w:line="240" w:lineRule="auto"/>
    </w:pPr>
    <w:rPr>
      <w:rFonts w:ascii="Tahoma" w:eastAsia="Times New Roman" w:hAnsi="Tahoma" w:cs="Verdana"/>
      <w:sz w:val="16"/>
      <w:szCs w:val="16"/>
      <w:lang w:eastAsia="bg-BG"/>
    </w:rPr>
  </w:style>
  <w:style w:type="character" w:customStyle="1" w:styleId="af">
    <w:name w:val="Изнесен текст Знак"/>
    <w:basedOn w:val="a0"/>
    <w:link w:val="ae"/>
    <w:semiHidden/>
    <w:rsid w:val="00EB3D19"/>
    <w:rPr>
      <w:rFonts w:ascii="Tahoma" w:eastAsia="Times New Roman" w:hAnsi="Tahoma" w:cs="Verdana"/>
      <w:sz w:val="16"/>
      <w:szCs w:val="16"/>
      <w:lang w:eastAsia="bg-BG"/>
    </w:rPr>
  </w:style>
  <w:style w:type="paragraph" w:styleId="af0">
    <w:name w:val="Normal (Web)"/>
    <w:basedOn w:val="a"/>
    <w:rsid w:val="00EB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1">
    <w:name w:val="Hyperlink"/>
    <w:basedOn w:val="a0"/>
    <w:rsid w:val="00EB3D19"/>
    <w:rPr>
      <w:color w:val="0000FF"/>
      <w:u w:val="single"/>
    </w:rPr>
  </w:style>
  <w:style w:type="paragraph" w:styleId="af2">
    <w:name w:val="Title"/>
    <w:basedOn w:val="a"/>
    <w:link w:val="af3"/>
    <w:qFormat/>
    <w:rsid w:val="00EB3D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3">
    <w:name w:val="Заглавие Знак"/>
    <w:basedOn w:val="a0"/>
    <w:link w:val="af2"/>
    <w:rsid w:val="00EB3D19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D"/>
  </w:style>
  <w:style w:type="paragraph" w:styleId="1">
    <w:name w:val="heading 1"/>
    <w:basedOn w:val="a"/>
    <w:next w:val="a"/>
    <w:link w:val="10"/>
    <w:qFormat/>
    <w:rsid w:val="00EB3D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EB3D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3">
    <w:name w:val="heading 3"/>
    <w:basedOn w:val="a"/>
    <w:next w:val="a"/>
    <w:link w:val="30"/>
    <w:qFormat/>
    <w:rsid w:val="00EB3D19"/>
    <w:pPr>
      <w:keepNext/>
      <w:spacing w:after="0" w:line="240" w:lineRule="auto"/>
      <w:ind w:firstLine="60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EB3D1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B3D1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EB3D1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30">
    <w:name w:val="Заглавие 3 Знак"/>
    <w:basedOn w:val="a0"/>
    <w:link w:val="3"/>
    <w:rsid w:val="00EB3D19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EB3D19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11">
    <w:name w:val="Без списък1"/>
    <w:next w:val="a2"/>
    <w:semiHidden/>
    <w:rsid w:val="00EB3D19"/>
  </w:style>
  <w:style w:type="paragraph" w:styleId="21">
    <w:name w:val="Body Text Indent 2"/>
    <w:basedOn w:val="a"/>
    <w:link w:val="22"/>
    <w:rsid w:val="00EB3D1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rsid w:val="00EB3D1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EB3D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EB3D1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EB3D19"/>
  </w:style>
  <w:style w:type="paragraph" w:customStyle="1" w:styleId="CharChar">
    <w:name w:val="Char Char"/>
    <w:basedOn w:val="a"/>
    <w:rsid w:val="00EB3D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Body Text"/>
    <w:basedOn w:val="a"/>
    <w:link w:val="a7"/>
    <w:rsid w:val="00EB3D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Основен текст Знак"/>
    <w:basedOn w:val="a0"/>
    <w:link w:val="a6"/>
    <w:rsid w:val="00EB3D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Indent 3"/>
    <w:basedOn w:val="a"/>
    <w:link w:val="32"/>
    <w:rsid w:val="00EB3D19"/>
    <w:pPr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32">
    <w:name w:val="Основен текст с отстъп 3 Знак"/>
    <w:basedOn w:val="a0"/>
    <w:link w:val="31"/>
    <w:rsid w:val="00EB3D19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Plain Text"/>
    <w:basedOn w:val="a"/>
    <w:link w:val="a9"/>
    <w:rsid w:val="00EB3D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9">
    <w:name w:val="Обикновен текст Знак"/>
    <w:basedOn w:val="a0"/>
    <w:link w:val="a8"/>
    <w:rsid w:val="00EB3D1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EB3D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4">
    <w:name w:val="Основен текст 2 Знак"/>
    <w:basedOn w:val="a0"/>
    <w:link w:val="23"/>
    <w:rsid w:val="00EB3D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ody Text Indent"/>
    <w:basedOn w:val="a"/>
    <w:link w:val="ab"/>
    <w:rsid w:val="00EB3D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ен текст с отстъп Знак"/>
    <w:basedOn w:val="a0"/>
    <w:link w:val="aa"/>
    <w:rsid w:val="00EB3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rsid w:val="00EB3D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Долен колонтитул Знак"/>
    <w:basedOn w:val="a0"/>
    <w:link w:val="ac"/>
    <w:rsid w:val="00EB3D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0">
    <w:name w:val="Знак Знак Char Знак Char Знак Знак Знак"/>
    <w:basedOn w:val="a"/>
    <w:rsid w:val="00EB3D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e">
    <w:name w:val="Balloon Text"/>
    <w:basedOn w:val="a"/>
    <w:link w:val="af"/>
    <w:semiHidden/>
    <w:rsid w:val="00EB3D19"/>
    <w:pPr>
      <w:spacing w:after="0" w:line="240" w:lineRule="auto"/>
    </w:pPr>
    <w:rPr>
      <w:rFonts w:ascii="Tahoma" w:eastAsia="Times New Roman" w:hAnsi="Tahoma" w:cs="Verdana"/>
      <w:sz w:val="16"/>
      <w:szCs w:val="16"/>
      <w:lang w:eastAsia="bg-BG"/>
    </w:rPr>
  </w:style>
  <w:style w:type="character" w:customStyle="1" w:styleId="af">
    <w:name w:val="Изнесен текст Знак"/>
    <w:basedOn w:val="a0"/>
    <w:link w:val="ae"/>
    <w:semiHidden/>
    <w:rsid w:val="00EB3D19"/>
    <w:rPr>
      <w:rFonts w:ascii="Tahoma" w:eastAsia="Times New Roman" w:hAnsi="Tahoma" w:cs="Verdana"/>
      <w:sz w:val="16"/>
      <w:szCs w:val="16"/>
      <w:lang w:eastAsia="bg-BG"/>
    </w:rPr>
  </w:style>
  <w:style w:type="paragraph" w:styleId="af0">
    <w:name w:val="Normal (Web)"/>
    <w:basedOn w:val="a"/>
    <w:rsid w:val="00EB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1">
    <w:name w:val="Hyperlink"/>
    <w:basedOn w:val="a0"/>
    <w:rsid w:val="00EB3D19"/>
    <w:rPr>
      <w:color w:val="0000FF"/>
      <w:u w:val="single"/>
    </w:rPr>
  </w:style>
  <w:style w:type="paragraph" w:styleId="af2">
    <w:name w:val="Title"/>
    <w:basedOn w:val="a"/>
    <w:link w:val="af3"/>
    <w:qFormat/>
    <w:rsid w:val="00EB3D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3">
    <w:name w:val="Заглавие Знак"/>
    <w:basedOn w:val="a0"/>
    <w:link w:val="af2"/>
    <w:rsid w:val="00EB3D19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Асенов Петров</dc:creator>
  <cp:lastModifiedBy>Asrock</cp:lastModifiedBy>
  <cp:revision>22</cp:revision>
  <dcterms:created xsi:type="dcterms:W3CDTF">2021-12-16T14:56:00Z</dcterms:created>
  <dcterms:modified xsi:type="dcterms:W3CDTF">2022-06-17T12:02:00Z</dcterms:modified>
</cp:coreProperties>
</file>